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C8B4" w14:textId="77777777" w:rsidR="005640DD" w:rsidRPr="005C4C5B" w:rsidRDefault="005640DD" w:rsidP="005640DD">
      <w:pPr>
        <w:spacing w:line="360" w:lineRule="auto"/>
        <w:jc w:val="both"/>
        <w:rPr>
          <w:b/>
          <w:u w:val="single"/>
        </w:rPr>
      </w:pPr>
      <w:r w:rsidRPr="005C4C5B">
        <w:rPr>
          <w:b/>
          <w:u w:val="single"/>
        </w:rPr>
        <w:t>RICHIESTA AMMISSIONE A SOCIO</w:t>
      </w:r>
    </w:p>
    <w:p w14:paraId="3DFD9920" w14:textId="77777777" w:rsidR="005640DD" w:rsidRDefault="005640DD" w:rsidP="005640DD">
      <w:pPr>
        <w:spacing w:line="360" w:lineRule="auto"/>
        <w:jc w:val="both"/>
      </w:pPr>
    </w:p>
    <w:p w14:paraId="1D9EA751" w14:textId="436EEB09" w:rsidR="005640DD" w:rsidRDefault="005640DD" w:rsidP="005640DD">
      <w:pPr>
        <w:spacing w:after="100" w:afterAutospacing="1" w:line="360" w:lineRule="auto"/>
        <w:jc w:val="both"/>
        <w:rPr>
          <w:lang w:bidi="ar-SA"/>
        </w:rPr>
      </w:pPr>
      <w:r>
        <w:t>Luogo e data ………….</w:t>
      </w:r>
    </w:p>
    <w:p w14:paraId="6A85906F" w14:textId="3C5B0AFA" w:rsidR="005640DD" w:rsidRDefault="005640DD" w:rsidP="005640DD">
      <w:pPr>
        <w:jc w:val="both"/>
      </w:pPr>
      <w:r>
        <w:tab/>
      </w:r>
      <w:r>
        <w:tab/>
      </w:r>
      <w:r>
        <w:tab/>
      </w:r>
      <w:r>
        <w:tab/>
      </w:r>
      <w:r>
        <w:tab/>
        <w:t>Spett.le</w:t>
      </w:r>
    </w:p>
    <w:p w14:paraId="2102F381" w14:textId="0AC2B0C3" w:rsidR="005640DD" w:rsidRPr="005640DD" w:rsidRDefault="005640DD" w:rsidP="005640DD">
      <w:pPr>
        <w:jc w:val="both"/>
        <w:rPr>
          <w:b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5640DD">
        <w:rPr>
          <w:b/>
          <w:lang w:val="en-US"/>
        </w:rPr>
        <w:t>Associazione</w:t>
      </w:r>
      <w:proofErr w:type="spellEnd"/>
      <w:r w:rsidRPr="005640DD">
        <w:rPr>
          <w:b/>
          <w:lang w:val="en-US"/>
        </w:rPr>
        <w:t xml:space="preserve"> </w:t>
      </w:r>
      <w:r w:rsidRPr="005640DD">
        <w:rPr>
          <w:b/>
          <w:lang w:val="en-US"/>
        </w:rPr>
        <w:t>Justice and Accountability Wo</w:t>
      </w:r>
      <w:r>
        <w:rPr>
          <w:b/>
          <w:lang w:val="en-US"/>
        </w:rPr>
        <w:t>rldwide ETS</w:t>
      </w:r>
    </w:p>
    <w:p w14:paraId="1D7F0473" w14:textId="491BE924" w:rsidR="005640DD" w:rsidRDefault="005640DD" w:rsidP="005640DD">
      <w:pPr>
        <w:jc w:val="both"/>
      </w:pPr>
      <w:r w:rsidRPr="005640DD">
        <w:rPr>
          <w:lang w:val="en-US"/>
        </w:rPr>
        <w:tab/>
      </w:r>
      <w:r w:rsidRPr="005640DD">
        <w:rPr>
          <w:lang w:val="en-US"/>
        </w:rPr>
        <w:tab/>
      </w:r>
      <w:r w:rsidRPr="005640DD">
        <w:rPr>
          <w:lang w:val="en-US"/>
        </w:rPr>
        <w:tab/>
      </w:r>
      <w:r w:rsidRPr="005640DD">
        <w:rPr>
          <w:lang w:val="en-US"/>
        </w:rPr>
        <w:tab/>
      </w:r>
      <w:r w:rsidRPr="005640DD">
        <w:rPr>
          <w:lang w:val="en-US"/>
        </w:rPr>
        <w:tab/>
      </w:r>
      <w:r>
        <w:t xml:space="preserve">Via </w:t>
      </w:r>
      <w:r>
        <w:t xml:space="preserve">Maurizio Arena 80, 00137, Rome, </w:t>
      </w:r>
      <w:proofErr w:type="spellStart"/>
      <w:r>
        <w:t>Italy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DA82E0" w14:textId="77777777" w:rsidR="005640DD" w:rsidRDefault="005640DD" w:rsidP="005640DD">
      <w:pPr>
        <w:jc w:val="both"/>
        <w:rPr>
          <w:b/>
          <w:u w:val="single"/>
        </w:rPr>
      </w:pPr>
      <w:r>
        <w:rPr>
          <w:b/>
          <w:u w:val="single"/>
        </w:rPr>
        <w:t>Dati anagrafici</w:t>
      </w:r>
    </w:p>
    <w:p w14:paraId="55DB8FB5" w14:textId="77777777" w:rsidR="005640DD" w:rsidRDefault="005640DD" w:rsidP="005640DD">
      <w:pPr>
        <w:jc w:val="both"/>
      </w:pPr>
      <w:r>
        <w:t>Nome e cognome: ...............</w:t>
      </w:r>
    </w:p>
    <w:p w14:paraId="632505C4" w14:textId="77777777" w:rsidR="005640DD" w:rsidRDefault="005640DD" w:rsidP="005640DD">
      <w:pPr>
        <w:tabs>
          <w:tab w:val="left" w:pos="2820"/>
        </w:tabs>
        <w:jc w:val="both"/>
      </w:pPr>
      <w:r>
        <w:t>Codice fiscale: ...............</w:t>
      </w:r>
      <w:r>
        <w:tab/>
      </w:r>
    </w:p>
    <w:p w14:paraId="1E5B2971" w14:textId="77777777" w:rsidR="005640DD" w:rsidRDefault="005640DD" w:rsidP="005640DD">
      <w:pPr>
        <w:jc w:val="both"/>
      </w:pPr>
      <w:r>
        <w:t>Indirizzo di residenza: ...............</w:t>
      </w:r>
    </w:p>
    <w:p w14:paraId="2A51837B" w14:textId="77777777" w:rsidR="005640DD" w:rsidRDefault="005640DD" w:rsidP="005640DD">
      <w:pPr>
        <w:jc w:val="both"/>
      </w:pPr>
      <w:r>
        <w:t>E-mail: ……………….</w:t>
      </w:r>
    </w:p>
    <w:p w14:paraId="142DDEB4" w14:textId="2AFFE6E9" w:rsidR="005640DD" w:rsidRDefault="005640DD" w:rsidP="005640DD">
      <w:pPr>
        <w:jc w:val="both"/>
      </w:pPr>
      <w:r>
        <w:t xml:space="preserve">Versamento quota sociale per euro </w:t>
      </w:r>
      <w:r>
        <w:t>50</w:t>
      </w:r>
    </w:p>
    <w:p w14:paraId="31D26E4A" w14:textId="718CD908" w:rsidR="005640DD" w:rsidRDefault="005640DD" w:rsidP="004F5345">
      <w:pPr>
        <w:pStyle w:val="PlainText"/>
        <w:tabs>
          <w:tab w:val="left" w:pos="3912"/>
        </w:tabs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DDD6FC" w14:textId="77777777" w:rsidR="005640DD" w:rsidRDefault="005640DD" w:rsidP="005640DD">
      <w:pPr>
        <w:pStyle w:val="PlainText"/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...............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098D740A" w14:textId="77777777" w:rsidR="005640DD" w:rsidRDefault="005640DD" w:rsidP="005640DD">
      <w:pPr>
        <w:pStyle w:val="PlainText"/>
        <w:spacing w:after="100" w:afterAutospacing="1" w:line="36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 xml:space="preserve">-  avendo preso visione e accettando quanto previsto dallo Statuto associativo e dai </w:t>
      </w:r>
      <w:r>
        <w:rPr>
          <w:rFonts w:ascii="Times New Roman" w:hAnsi="Times New Roman"/>
          <w:color w:val="000000"/>
          <w:sz w:val="24"/>
          <w:szCs w:val="24"/>
        </w:rPr>
        <w:t>Regolamenti dell’Associazione</w:t>
      </w:r>
      <w:r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14:paraId="12A96C17" w14:textId="77777777" w:rsidR="005640DD" w:rsidRDefault="005640DD" w:rsidP="005640DD">
      <w:pPr>
        <w:pStyle w:val="PlainText"/>
        <w:spacing w:after="100" w:afterAutospacing="1" w:line="36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-  condividendo la democraticità della struttura, l’elettività e la gratuità delle cariche associative;</w:t>
      </w:r>
    </w:p>
    <w:p w14:paraId="08A47AA3" w14:textId="77777777" w:rsidR="005640DD" w:rsidRDefault="005640DD" w:rsidP="005640DD">
      <w:pPr>
        <w:pStyle w:val="PlainText"/>
        <w:spacing w:after="100" w:afterAutospacing="1" w:line="36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- consapevole della gratuità delle prestazioni fornite dagli aderenti a favore dell’associazione (salvo il rimborso delle spese anticipate o eventuali corrispettivi deliberati dal Consiglio Direttivo);</w:t>
      </w:r>
    </w:p>
    <w:p w14:paraId="29016F3F" w14:textId="77777777" w:rsidR="005640DD" w:rsidRDefault="005640DD" w:rsidP="005640DD">
      <w:pPr>
        <w:pStyle w:val="PlainText"/>
        <w:spacing w:after="100" w:afterAutospacing="1" w:line="36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 xml:space="preserve">- della necessità di mantenere </w:t>
      </w:r>
      <w:r>
        <w:rPr>
          <w:rFonts w:ascii="Times New Roman" w:hAnsi="Times New Roman"/>
          <w:sz w:val="24"/>
          <w:szCs w:val="24"/>
        </w:rPr>
        <w:t>di un comportamento corretto e conforme alle finalità dell’Associazione e di rispettare le deliberazioni degli organi associativi;</w:t>
      </w:r>
    </w:p>
    <w:p w14:paraId="371587EC" w14:textId="77777777" w:rsidR="005640DD" w:rsidRPr="00753666" w:rsidRDefault="005640DD" w:rsidP="005640DD">
      <w:pPr>
        <w:pStyle w:val="PlainText"/>
        <w:spacing w:after="100" w:afterAutospacing="1" w:line="36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-  consapevole delle finalità e degli scopi che l’Associazione promuove;</w:t>
      </w:r>
    </w:p>
    <w:p w14:paraId="500C3FE0" w14:textId="77777777" w:rsidR="005640DD" w:rsidRPr="005A3EFD" w:rsidRDefault="005640DD" w:rsidP="005640DD">
      <w:pPr>
        <w:pStyle w:val="Heading2"/>
        <w:spacing w:after="100" w:afterAutospacing="1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A3EFD">
        <w:rPr>
          <w:rFonts w:ascii="Times New Roman" w:hAnsi="Times New Roman"/>
          <w:color w:val="auto"/>
        </w:rPr>
        <w:t>CHIEDE</w:t>
      </w:r>
    </w:p>
    <w:p w14:paraId="00FB57BC" w14:textId="77777777" w:rsidR="005640DD" w:rsidRDefault="005640DD" w:rsidP="00987079">
      <w:pPr>
        <w:spacing w:after="100" w:afterAutospacing="1" w:line="360" w:lineRule="auto"/>
        <w:rPr>
          <w:rFonts w:eastAsia="MS Mincho"/>
        </w:rPr>
      </w:pPr>
      <w:r>
        <w:t xml:space="preserve">Di essere iscritto all’associazione in qualità di socio ordinario. </w:t>
      </w:r>
      <w:r>
        <w:br/>
      </w:r>
      <w:r>
        <w:rPr>
          <w:rFonts w:eastAsia="MS Mincho"/>
        </w:rPr>
        <w:t>Firma</w:t>
      </w:r>
    </w:p>
    <w:p w14:paraId="588B276A" w14:textId="77777777" w:rsidR="005640DD" w:rsidRDefault="005640DD" w:rsidP="005640DD">
      <w:pPr>
        <w:spacing w:after="100" w:afterAutospacing="1" w:line="360" w:lineRule="auto"/>
        <w:jc w:val="right"/>
        <w:rPr>
          <w:rFonts w:eastAsia="MS Mincho" w:cstheme="minorBidi"/>
          <w:sz w:val="22"/>
          <w:szCs w:val="22"/>
        </w:rPr>
      </w:pPr>
    </w:p>
    <w:p w14:paraId="4561753A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u w:val="single"/>
        </w:rPr>
      </w:pPr>
      <w:r>
        <w:rPr>
          <w:rStyle w:val="Emphasis"/>
          <w:u w:val="single"/>
        </w:rPr>
        <w:lastRenderedPageBreak/>
        <w:t>INFORMATIVA PER TRATTAMENTO DI DATI PERSONALI RACCOLTI PRESSO L’INTERESSATO</w:t>
      </w:r>
    </w:p>
    <w:p w14:paraId="46DB192C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</w:p>
    <w:p w14:paraId="5E618FE3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In relazione a quanto previsto dal Reg. UE 2016/679 (Regolamento Europeo per la protezione dei dati personali) con la presente comunichiamo le dovute informazioni in ordine al trattamento dei dati personali forniti dall’interessato.</w:t>
      </w:r>
    </w:p>
    <w:p w14:paraId="5FD9EEAD" w14:textId="77777777" w:rsidR="005640DD" w:rsidRDefault="005640DD" w:rsidP="005640DD">
      <w:pPr>
        <w:pStyle w:val="Default"/>
        <w:spacing w:line="360" w:lineRule="atLeast"/>
        <w:jc w:val="both"/>
      </w:pPr>
      <w:r>
        <w:t xml:space="preserve">La presente </w:t>
      </w:r>
      <w:r>
        <w:rPr>
          <w:color w:val="auto"/>
        </w:rPr>
        <w:t xml:space="preserve">informativa che è resa ai sensi </w:t>
      </w:r>
      <w:proofErr w:type="gramStart"/>
      <w:r>
        <w:rPr>
          <w:color w:val="auto"/>
        </w:rPr>
        <w:t>dell’ art.</w:t>
      </w:r>
      <w:proofErr w:type="gramEnd"/>
      <w:r>
        <w:rPr>
          <w:color w:val="auto"/>
        </w:rPr>
        <w:t xml:space="preserve"> 13 della Reg. UE 2016/679 (Regolamento Europeo per la</w:t>
      </w:r>
      <w:r>
        <w:t xml:space="preserve"> protezione dei dati personali) e ai sensi dell’art. 13 </w:t>
      </w:r>
      <w:proofErr w:type="spellStart"/>
      <w:r>
        <w:t>D.Lgs.</w:t>
      </w:r>
      <w:proofErr w:type="spellEnd"/>
      <w:r>
        <w:t xml:space="preserve"> 30.6.2003 n. 196 (</w:t>
      </w:r>
      <w:r>
        <w:rPr>
          <w:bCs/>
        </w:rPr>
        <w:t>Codice Privacy</w:t>
      </w:r>
      <w:r>
        <w:t>).</w:t>
      </w:r>
    </w:p>
    <w:p w14:paraId="46A63C50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Strong"/>
        </w:rPr>
        <w:t>1. TITOLARE DEL TRATTAMENTO</w:t>
      </w:r>
    </w:p>
    <w:p w14:paraId="72649E41" w14:textId="71B6120B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Strong"/>
        </w:rPr>
        <w:t>A</w:t>
      </w:r>
      <w:r>
        <w:t>i sensi degli artt. 4 e 24 del Reg. UE 2016/679 il</w:t>
      </w:r>
      <w:r w:rsidRPr="005640DD">
        <w:t xml:space="preserve"> titolare del trattamento è l’Associazione </w:t>
      </w:r>
      <w:r w:rsidRPr="005640DD">
        <w:t>Justice and Accountability Worldwide ETS</w:t>
      </w:r>
      <w:r w:rsidRPr="005640DD">
        <w:t>.</w:t>
      </w:r>
    </w:p>
    <w:p w14:paraId="1918119C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DATI OGGETTO DEL TRATTAMENTO</w:t>
      </w:r>
    </w:p>
    <w:p w14:paraId="4B685A06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Il Titolare del Trattamento tratta i dati personali identificativi (ad esempio, nome, cognome, ragione sociale, indirizzo, telefono, e-mail, riferimenti bancari e di pagamento), comunicati dall’interessato in occasione dell’adesione all’associazione.</w:t>
      </w:r>
    </w:p>
    <w:p w14:paraId="7D527589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Strong"/>
        </w:rPr>
        <w:t>3. FINALITÀ E LICEITA’ DEL TRATTAMENTO</w:t>
      </w:r>
    </w:p>
    <w:p w14:paraId="5F741569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 xml:space="preserve">I dati di natura personale forniti, saranno oggetto di trattamento nel rispetto delle condizioni di liceità ex art. 6 lett. b del Reg. UE 2016/679, ovvero per l’adesione e la partecipazione all’associazione e lo svolgimento </w:t>
      </w:r>
      <w:proofErr w:type="spellStart"/>
      <w:r>
        <w:t>della attività</w:t>
      </w:r>
      <w:proofErr w:type="spellEnd"/>
      <w:r>
        <w:t xml:space="preserve"> proposte a favore degli associati, ed in particolare: </w:t>
      </w:r>
    </w:p>
    <w:p w14:paraId="036634BD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- iscrizione nel libro soci;</w:t>
      </w:r>
    </w:p>
    <w:p w14:paraId="0301F71A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- partecipazione alla vita associativa;</w:t>
      </w:r>
    </w:p>
    <w:p w14:paraId="7D715C03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- informazione sulle attività e sulle altre iniziative proposte;</w:t>
      </w:r>
    </w:p>
    <w:p w14:paraId="00E3C872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 xml:space="preserve">- eventuale compilazione di </w:t>
      </w:r>
      <w:proofErr w:type="spellStart"/>
      <w:r>
        <w:t>form</w:t>
      </w:r>
      <w:proofErr w:type="spellEnd"/>
      <w:r>
        <w:t xml:space="preserve"> di raccolta dati per l’invio di una richiesta informazioni al titolare del trattamento;</w:t>
      </w:r>
    </w:p>
    <w:p w14:paraId="3D8D7071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Style w:val="Strong"/>
          <w:b w:val="0"/>
          <w:bCs w:val="0"/>
        </w:rPr>
      </w:pPr>
      <w:r>
        <w:t>- adempimento obblighi contrattuali, di legge e finalità amministrativo-contabile. Ai fini dell’applicazione delle disposizioni in materia di protezione dei dati personali, i trattamenti effettuati per finalità amministrativo-contabili sono quelli connessi allo svolgimento delle attività di natura organizzativa, amministrativa, finanziaria e contabile, a prescindere dalla natura dei dati trattati.</w:t>
      </w:r>
      <w:r>
        <w:rPr>
          <w:rStyle w:val="Strong"/>
        </w:rPr>
        <w:t>  </w:t>
      </w:r>
    </w:p>
    <w:p w14:paraId="761F6D46" w14:textId="77777777" w:rsidR="005640DD" w:rsidRDefault="005640DD" w:rsidP="005640DD">
      <w:pPr>
        <w:pStyle w:val="Default"/>
        <w:spacing w:line="360" w:lineRule="atLeast"/>
        <w:jc w:val="both"/>
      </w:pPr>
      <w:r>
        <w:t xml:space="preserve">- adempiere agli obblighi previsti dalla legge, da un regolamento, dalla normativa comunitaria o da un ordine dell’Autorità (come ad esempio in materia di antiriciclaggio); </w:t>
      </w:r>
    </w:p>
    <w:p w14:paraId="2EB01403" w14:textId="77777777" w:rsidR="005640DD" w:rsidRDefault="005640DD" w:rsidP="005640DD">
      <w:pPr>
        <w:pStyle w:val="Default"/>
        <w:spacing w:line="360" w:lineRule="atLeast"/>
        <w:jc w:val="both"/>
      </w:pPr>
      <w:r>
        <w:t xml:space="preserve">- esercitare i diritti del Titolare, ad esempio il diritto di difesa in giudizio; </w:t>
      </w:r>
    </w:p>
    <w:p w14:paraId="33FC7B0D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Strong"/>
        </w:rPr>
        <w:t>4. DESTINATARI O CATEGORIE DI DESTINATARI DEI DATI  </w:t>
      </w:r>
    </w:p>
    <w:p w14:paraId="780971E5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 xml:space="preserve">I dati di natura personale forniti potranno essere comunicati a destinatari, nominati ex art. 28 del Reg. UE 2016/679, che tratteranno i dati in qualità di responsabili e/o in qualità di persone fisiche </w:t>
      </w:r>
      <w:r>
        <w:lastRenderedPageBreak/>
        <w:t>che agiscono sotto l’autorità del Titolare e del Responsabile del trattamento, al fine di ottemperare ai contratti o finalità connesse. Precisamente, i dati potranno essere comunicati a destinatari appartenenti alle seguenti categorie:</w:t>
      </w:r>
    </w:p>
    <w:p w14:paraId="1D6345AB" w14:textId="74871096" w:rsidR="005640DD" w:rsidRDefault="005640DD" w:rsidP="005640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</w:pPr>
      <w:r>
        <w:t xml:space="preserve">soggetti che forniscono servizi per la gestione del sistema informativo e </w:t>
      </w:r>
      <w:r w:rsidRPr="005640DD">
        <w:rPr>
          <w:bCs/>
        </w:rPr>
        <w:t>delle reti di comunicazione dell’Associazione</w:t>
      </w:r>
      <w:r w:rsidRPr="005640DD">
        <w:rPr>
          <w:bCs/>
        </w:rPr>
        <w:t xml:space="preserve"> Justice and Accountability Worldwide ETS</w:t>
      </w:r>
      <w:r w:rsidRPr="005640DD">
        <w:rPr>
          <w:b/>
        </w:rPr>
        <w:t xml:space="preserve"> </w:t>
      </w:r>
      <w:r>
        <w:rPr>
          <w:rStyle w:val="fs13"/>
        </w:rPr>
        <w:t>(ivi compresa la posta elettronica);</w:t>
      </w:r>
    </w:p>
    <w:p w14:paraId="0474851F" w14:textId="77777777" w:rsidR="005640DD" w:rsidRDefault="005640DD" w:rsidP="005640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</w:pPr>
      <w:r>
        <w:t>studi o Società nell’ambito di rapporti di assistenza e consulenza;</w:t>
      </w:r>
    </w:p>
    <w:p w14:paraId="05239B21" w14:textId="77777777" w:rsidR="005640DD" w:rsidRDefault="005640DD" w:rsidP="005640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</w:pPr>
      <w:r>
        <w:t>autorità competenti per adempimenti di obblighi di legge e/o di disposizioni di organi pubblici, su richiesta;</w:t>
      </w:r>
    </w:p>
    <w:p w14:paraId="4203028D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I soggetti appartenenti alle categorie suddette svolgono la funzione di Responsabile del trattamento dei dati, oppure operano in totale autonomia come distinti Titolari del trattamento.</w:t>
      </w:r>
    </w:p>
    <w:p w14:paraId="0885B298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Strong"/>
        </w:rPr>
        <w:t>5. TRASFERIMENTO DATI VERSO UN PAESE TERZO E/O UN’ORGANIZZAZIONE INTERNAZIONALE</w:t>
      </w:r>
    </w:p>
    <w:p w14:paraId="0C211CC1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I dati di natura personale forniti dall’interessato, </w:t>
      </w:r>
      <w:r>
        <w:rPr>
          <w:rStyle w:val="Strong"/>
        </w:rPr>
        <w:t>non saranno trasferiti </w:t>
      </w:r>
      <w:r>
        <w:t>all’estero all’interno o all’esterno dell’Unione Europea.</w:t>
      </w:r>
    </w:p>
    <w:p w14:paraId="6D58E00B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</w:rPr>
      </w:pPr>
      <w:r>
        <w:rPr>
          <w:b/>
        </w:rPr>
        <w:t>6. MODALITA’ DI TRATTAMENTO</w:t>
      </w:r>
    </w:p>
    <w:p w14:paraId="0597EE3A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Il trattamento dei dati personali dell’interessato è realizzato per mezzo delle operazioni indicate all’art. 4 n. 2) GDPR del Reg. UE 2016/679 e precisamente: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</w:t>
      </w:r>
    </w:p>
    <w:p w14:paraId="309ACDA9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Strong"/>
        </w:rPr>
        <w:t>7. PERIODO DI CONSERVAZIONE DEI DATI</w:t>
      </w:r>
    </w:p>
    <w:p w14:paraId="3DD094C7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Il trattamento sarà svolto in forma automatizzata e/o manuale, con modalità e strumenti volti a garantire la massima sicurezza e riservatezza, ad opera di soggetti a ciò appositamente incaricati.</w:t>
      </w:r>
    </w:p>
    <w:p w14:paraId="05E85B9B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 xml:space="preserve">Nel rispetto di quanto previsto dall’art. 5 comma 1 lett. e) del Reg. UE 2016/679 i dati personali raccolti verranno conservati in una forma che consenta l’identificazione degli interessati per un arco di tempo non superiore al conseguimento delle finalità per le quali i dati personali sono trattati. </w:t>
      </w:r>
    </w:p>
    <w:p w14:paraId="3E0EFD76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Strong"/>
        </w:rPr>
        <w:t>8. NATURA DEL CONFERIMENTO E RIFIUTO</w:t>
      </w:r>
    </w:p>
    <w:p w14:paraId="601E5B87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Il conferimento dei dati personali per le finalità di cui al punto </w:t>
      </w:r>
      <w:r>
        <w:rPr>
          <w:rStyle w:val="Strong"/>
        </w:rPr>
        <w:t xml:space="preserve">3 </w:t>
      </w:r>
      <w:r>
        <w:t>del presente documento informativo è necessario per dare seguito all’adesione all’associazione. Il mancato conferimento dei dati personali può comportare l’impossibilità di ottenere tale adesione.</w:t>
      </w:r>
    </w:p>
    <w:p w14:paraId="07AA24B6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rPr>
          <w:rStyle w:val="Strong"/>
        </w:rPr>
        <w:t>9. DIRITTI DEGLI INTERESSATI</w:t>
      </w:r>
    </w:p>
    <w:p w14:paraId="254F055A" w14:textId="03589588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FF0000"/>
        </w:rPr>
      </w:pPr>
      <w:r>
        <w:t xml:space="preserve">L’interessato potrà far valere i propri diritti come espressi dagli artt. 15, 16, 17, 18, 19, 20, 21, 22 del Regolamento UE 2016/679, rivolgendosi al Titolare del Trattamento, </w:t>
      </w:r>
      <w:r w:rsidRPr="005640DD">
        <w:rPr>
          <w:bCs/>
        </w:rPr>
        <w:t>tramite all’indirizzo di posta elettronica </w:t>
      </w:r>
      <w:r w:rsidRPr="005640DD">
        <w:rPr>
          <w:bCs/>
          <w:i/>
          <w:iCs/>
        </w:rPr>
        <w:t>info@jaw-it.org.</w:t>
      </w:r>
    </w:p>
    <w:p w14:paraId="638D201D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L’interessato ha il diritto, in qualunque momento di:</w:t>
      </w:r>
    </w:p>
    <w:p w14:paraId="3815F13F" w14:textId="77777777" w:rsidR="005640DD" w:rsidRDefault="005640DD" w:rsidP="005640DD">
      <w:pPr>
        <w:pStyle w:val="Default"/>
        <w:numPr>
          <w:ilvl w:val="0"/>
          <w:numId w:val="2"/>
        </w:numPr>
        <w:spacing w:line="360" w:lineRule="atLeast"/>
        <w:jc w:val="both"/>
      </w:pPr>
      <w:r>
        <w:lastRenderedPageBreak/>
        <w:t xml:space="preserve">ottenere la conferma dell'esistenza o meno di dati personali che lo riguardano, anche se non ancora registrati, e la loro comunicazione in forma intelligibile; </w:t>
      </w:r>
    </w:p>
    <w:p w14:paraId="3CD4C944" w14:textId="77777777" w:rsidR="005640DD" w:rsidRDefault="005640DD" w:rsidP="005640DD">
      <w:pPr>
        <w:pStyle w:val="Default"/>
        <w:numPr>
          <w:ilvl w:val="0"/>
          <w:numId w:val="2"/>
        </w:numPr>
        <w:spacing w:line="360" w:lineRule="atLeast"/>
        <w:jc w:val="both"/>
      </w:pPr>
      <w:r>
        <w:t xml:space="preserve"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5, comma 2 Codice Privacy e art. 3, comma 1, GDPR; e) dei soggetti o delle categorie di soggetti ai quali i dati personali possono essere comunicati o che possono venirne a conoscenza in qualità di rappresentante designato nel territorio dello Stato, di responsabili o incaricati; </w:t>
      </w:r>
    </w:p>
    <w:p w14:paraId="4A3A0534" w14:textId="77777777" w:rsidR="005640DD" w:rsidRDefault="005640DD" w:rsidP="005640DD">
      <w:pPr>
        <w:pStyle w:val="Default"/>
        <w:numPr>
          <w:ilvl w:val="0"/>
          <w:numId w:val="2"/>
        </w:numPr>
        <w:spacing w:line="360" w:lineRule="atLeast"/>
        <w:jc w:val="both"/>
      </w:pPr>
      <w:r>
        <w:t xml:space="preserve">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14:paraId="2EE66B04" w14:textId="77777777" w:rsidR="005640DD" w:rsidRDefault="005640DD" w:rsidP="005640DD">
      <w:pPr>
        <w:pStyle w:val="Default"/>
        <w:numPr>
          <w:ilvl w:val="0"/>
          <w:numId w:val="2"/>
        </w:numPr>
        <w:spacing w:line="360" w:lineRule="atLeast"/>
        <w:jc w:val="both"/>
      </w:pPr>
      <w:r>
        <w:t xml:space="preserve">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</w:t>
      </w:r>
    </w:p>
    <w:p w14:paraId="58A44B19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Ove applicabili, l’interessato ha altresì i diritti di cui agli artt. 16-21 GDPR (Diritto di rettifica, diritto all’oblio, diritto di limitazione di trattamento, diritto alla portabilità dei dati, diritto di opposizione),</w:t>
      </w:r>
    </w:p>
    <w:p w14:paraId="31E1E556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Fatto salvo ogni altro ricorso amministrativo e giurisdizionale, se l’interessato ritiene che il trattamento dei dati che lo riguardano violi quanto previsto dal Reg. UE 2016/679, ai sensi dell’art. 15 lettera f) del succitato Reg. UE 2016/679, ha il diritto di proporre reclamo al Garante per la protezione dei dati personali e, con riferimento all’art. 6 paragrafo 1, lettera a) e art. 9, paragrafo 2, lettera a), ha il diritto di revocare in qualsiasi momento il consenso prestato.</w:t>
      </w:r>
    </w:p>
    <w:p w14:paraId="4227D342" w14:textId="77777777" w:rsidR="005640DD" w:rsidRDefault="005640DD" w:rsidP="005640D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</w:pPr>
      <w:r>
        <w:t>Nel caso di richiesta di portabilità del dato da parte dell’interessato, il Titolare del trattamento fornirà in un formato di uso comune e leggibile i dati personali che lo riguardano, fatto salvo i commi 3 e 4 dell’art. 20 del Reg. UE 2016/679.</w:t>
      </w:r>
    </w:p>
    <w:p w14:paraId="0CE05B9A" w14:textId="77777777" w:rsidR="005640DD" w:rsidRDefault="005640DD" w:rsidP="005640DD">
      <w:pPr>
        <w:spacing w:line="360" w:lineRule="auto"/>
        <w:jc w:val="both"/>
        <w:rPr>
          <w:b/>
        </w:rPr>
      </w:pPr>
    </w:p>
    <w:p w14:paraId="5B317525" w14:textId="77777777" w:rsidR="00000000" w:rsidRDefault="00000000"/>
    <w:sectPr w:rsidR="00410E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599AE" w14:textId="77777777" w:rsidR="00056D0C" w:rsidRDefault="00056D0C" w:rsidP="004F5345">
      <w:r>
        <w:separator/>
      </w:r>
    </w:p>
  </w:endnote>
  <w:endnote w:type="continuationSeparator" w:id="0">
    <w:p w14:paraId="61C94D31" w14:textId="77777777" w:rsidR="00056D0C" w:rsidRDefault="00056D0C" w:rsidP="004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371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030D3" w14:textId="203FB5A4" w:rsidR="004F5345" w:rsidRDefault="004F53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722EA" w14:textId="77777777" w:rsidR="004F5345" w:rsidRDefault="004F5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CB396" w14:textId="77777777" w:rsidR="00056D0C" w:rsidRDefault="00056D0C" w:rsidP="004F5345">
      <w:r>
        <w:separator/>
      </w:r>
    </w:p>
  </w:footnote>
  <w:footnote w:type="continuationSeparator" w:id="0">
    <w:p w14:paraId="734E2972" w14:textId="77777777" w:rsidR="00056D0C" w:rsidRDefault="00056D0C" w:rsidP="004F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D6127"/>
    <w:multiLevelType w:val="hybridMultilevel"/>
    <w:tmpl w:val="CEBA5876"/>
    <w:lvl w:ilvl="0" w:tplc="39FE1B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B3419"/>
    <w:multiLevelType w:val="hybridMultilevel"/>
    <w:tmpl w:val="ABB25C42"/>
    <w:lvl w:ilvl="0" w:tplc="39FE1B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034362">
    <w:abstractNumId w:val="1"/>
  </w:num>
  <w:num w:numId="2" w16cid:durableId="2112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DD"/>
    <w:rsid w:val="00056D0C"/>
    <w:rsid w:val="000B2D69"/>
    <w:rsid w:val="001030F2"/>
    <w:rsid w:val="004F5345"/>
    <w:rsid w:val="005640DD"/>
    <w:rsid w:val="005B7FFA"/>
    <w:rsid w:val="006A450F"/>
    <w:rsid w:val="006F36B0"/>
    <w:rsid w:val="007B07D9"/>
    <w:rsid w:val="009266F4"/>
    <w:rsid w:val="00987079"/>
    <w:rsid w:val="00AD719C"/>
    <w:rsid w:val="00B72519"/>
    <w:rsid w:val="00C7220A"/>
    <w:rsid w:val="00D20F1D"/>
    <w:rsid w:val="00D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0228"/>
  <w15:chartTrackingRefBased/>
  <w15:docId w15:val="{5474508C-6E9B-49AE-8E5F-6E69A9AE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 w:bidi="it-IT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0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40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t-IT" w:eastAsia="it-IT" w:bidi="it-IT"/>
      <w14:ligatures w14:val="none"/>
    </w:rPr>
  </w:style>
  <w:style w:type="paragraph" w:styleId="NormalWeb">
    <w:name w:val="Normal (Web)"/>
    <w:basedOn w:val="Normal"/>
    <w:uiPriority w:val="99"/>
    <w:unhideWhenUsed/>
    <w:rsid w:val="005640DD"/>
    <w:pPr>
      <w:widowControl/>
      <w:suppressAutoHyphens w:val="0"/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5640D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640DD"/>
    <w:pPr>
      <w:widowControl/>
      <w:suppressAutoHyphens w:val="0"/>
    </w:pPr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640DD"/>
    <w:rPr>
      <w:rFonts w:ascii="Courier New" w:eastAsia="Times New Roman" w:hAnsi="Courier New" w:cs="Times New Roman"/>
      <w:kern w:val="0"/>
      <w:sz w:val="20"/>
      <w:szCs w:val="20"/>
      <w:lang w:val="it-IT" w:eastAsia="it-IT"/>
      <w14:ligatures w14:val="none"/>
    </w:rPr>
  </w:style>
  <w:style w:type="paragraph" w:customStyle="1" w:styleId="Default">
    <w:name w:val="Default"/>
    <w:uiPriority w:val="99"/>
    <w:semiHidden/>
    <w:rsid w:val="005640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it-IT" w:eastAsia="it-IT"/>
      <w14:ligatures w14:val="none"/>
    </w:rPr>
  </w:style>
  <w:style w:type="character" w:customStyle="1" w:styleId="fs13">
    <w:name w:val="fs13"/>
    <w:basedOn w:val="DefaultParagraphFont"/>
    <w:rsid w:val="005640DD"/>
  </w:style>
  <w:style w:type="character" w:styleId="Emphasis">
    <w:name w:val="Emphasis"/>
    <w:basedOn w:val="DefaultParagraphFont"/>
    <w:uiPriority w:val="20"/>
    <w:qFormat/>
    <w:rsid w:val="005640D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5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345"/>
    <w:rPr>
      <w:rFonts w:ascii="Times New Roman" w:eastAsia="Times New Roman" w:hAnsi="Times New Roman" w:cs="Times New Roman"/>
      <w:kern w:val="0"/>
      <w:sz w:val="24"/>
      <w:szCs w:val="24"/>
      <w:lang w:val="it-IT" w:eastAsia="it-IT" w:bidi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5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345"/>
    <w:rPr>
      <w:rFonts w:ascii="Times New Roman" w:eastAsia="Times New Roman" w:hAnsi="Times New Roman" w:cs="Times New Roman"/>
      <w:kern w:val="0"/>
      <w:sz w:val="24"/>
      <w:szCs w:val="24"/>
      <w:lang w:val="it-IT"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Viola</cp:lastModifiedBy>
  <cp:revision>2</cp:revision>
  <dcterms:created xsi:type="dcterms:W3CDTF">2024-12-18T18:10:00Z</dcterms:created>
  <dcterms:modified xsi:type="dcterms:W3CDTF">2024-12-18T18:10:00Z</dcterms:modified>
</cp:coreProperties>
</file>